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3C" w:rsidRDefault="0021353C" w:rsidP="0021353C">
      <w:pPr>
        <w:shd w:val="clear" w:color="auto" w:fill="FFFFFF"/>
        <w:spacing w:after="0" w:line="360" w:lineRule="atLeast"/>
        <w:rPr>
          <w:rFonts w:ascii="Century Gothic" w:eastAsia="Times New Roman" w:hAnsi="Century Gothic" w:cs="Times New Roman"/>
          <w:b/>
          <w:bCs/>
          <w:color w:val="202020"/>
          <w:sz w:val="21"/>
          <w:lang w:eastAsia="en-GB"/>
        </w:rPr>
      </w:pPr>
      <w:r w:rsidRPr="0021353C">
        <w:rPr>
          <w:rFonts w:ascii="Century Gothic" w:eastAsia="Times New Roman" w:hAnsi="Century Gothic" w:cs="Times New Roman"/>
          <w:color w:val="202020"/>
          <w:sz w:val="20"/>
          <w:szCs w:val="20"/>
          <w:lang w:eastAsia="en-GB"/>
        </w:rPr>
        <w:t>Edinburgh College, Skills Development Scotland and Developing the Young Workforce are co-hosting an information evening for parents of pupils from Schools in Edinburgh, East and Midlothian.  This event will provide all the information you need to know about the new types of Apprenticeships and career pathways.</w:t>
      </w:r>
      <w:r w:rsidRPr="0021353C">
        <w:rPr>
          <w:rFonts w:ascii="Century Gothic" w:eastAsia="Times New Roman" w:hAnsi="Century Gothic" w:cs="Times New Roman"/>
          <w:color w:val="202020"/>
          <w:sz w:val="20"/>
          <w:szCs w:val="20"/>
          <w:lang w:eastAsia="en-GB"/>
        </w:rPr>
        <w:br/>
        <w:t> </w:t>
      </w:r>
      <w:r w:rsidRPr="0021353C">
        <w:rPr>
          <w:rFonts w:ascii="Century Gothic" w:eastAsia="Times New Roman" w:hAnsi="Century Gothic" w:cs="Times New Roman"/>
          <w:color w:val="202020"/>
          <w:sz w:val="20"/>
          <w:szCs w:val="20"/>
          <w:lang w:eastAsia="en-GB"/>
        </w:rPr>
        <w:br/>
        <w:t>Employers are keen to recruit young people who are 'Work Ready'. The new Foundation Apprenticeship pathways in the senior phase provide an opportunity for pupils to gain work experience and industry recognised qualification whilst still at school.</w:t>
      </w:r>
      <w:r w:rsidRPr="0021353C">
        <w:rPr>
          <w:rFonts w:ascii="Century Gothic" w:eastAsia="Times New Roman" w:hAnsi="Century Gothic" w:cs="Times New Roman"/>
          <w:color w:val="202020"/>
          <w:sz w:val="20"/>
          <w:szCs w:val="20"/>
          <w:lang w:eastAsia="en-GB"/>
        </w:rPr>
        <w:br/>
        <w:t> </w:t>
      </w:r>
      <w:r w:rsidRPr="0021353C">
        <w:rPr>
          <w:rFonts w:ascii="Century Gothic" w:eastAsia="Times New Roman" w:hAnsi="Century Gothic" w:cs="Times New Roman"/>
          <w:color w:val="202020"/>
          <w:sz w:val="20"/>
          <w:szCs w:val="20"/>
          <w:lang w:eastAsia="en-GB"/>
        </w:rPr>
        <w:br/>
        <w:t>A high percentage of job openings in our region over the next 10 years will require higher level qualifications. The good news is that more and more employers are offering opportunities for young people to earn while they learn</w:t>
      </w:r>
      <w:proofErr w:type="gramStart"/>
      <w:r w:rsidRPr="0021353C">
        <w:rPr>
          <w:rFonts w:ascii="Century Gothic" w:eastAsia="Times New Roman" w:hAnsi="Century Gothic" w:cs="Times New Roman"/>
          <w:color w:val="202020"/>
          <w:sz w:val="20"/>
          <w:szCs w:val="20"/>
          <w:lang w:eastAsia="en-GB"/>
        </w:rPr>
        <w:t>,</w:t>
      </w:r>
      <w:proofErr w:type="gramEnd"/>
      <w:r w:rsidRPr="0021353C">
        <w:rPr>
          <w:rFonts w:ascii="Century Gothic" w:eastAsia="Times New Roman" w:hAnsi="Century Gothic" w:cs="Times New Roman"/>
          <w:color w:val="202020"/>
          <w:sz w:val="20"/>
          <w:szCs w:val="20"/>
          <w:lang w:eastAsia="en-GB"/>
        </w:rPr>
        <w:t xml:space="preserve"> to get qualified through Modern and Graduate Apprenticeships.</w:t>
      </w:r>
      <w:r w:rsidRPr="0021353C">
        <w:rPr>
          <w:rFonts w:ascii="Century Gothic" w:eastAsia="Times New Roman" w:hAnsi="Century Gothic" w:cs="Times New Roman"/>
          <w:color w:val="202020"/>
          <w:sz w:val="20"/>
          <w:szCs w:val="20"/>
          <w:lang w:eastAsia="en-GB"/>
        </w:rPr>
        <w:br/>
        <w:t> </w:t>
      </w:r>
      <w:r w:rsidRPr="0021353C">
        <w:rPr>
          <w:rFonts w:ascii="Century Gothic" w:eastAsia="Times New Roman" w:hAnsi="Century Gothic" w:cs="Times New Roman"/>
          <w:color w:val="202020"/>
          <w:sz w:val="20"/>
          <w:szCs w:val="20"/>
          <w:lang w:eastAsia="en-GB"/>
        </w:rPr>
        <w:br/>
        <w:t>Working Futures' gives you the chance to find out more about these new career pathways and the opportunities they present.   Hear from young people about the advantages of work based learning and their own experiences. Meet and chat with employers and university partners. There will also be the chance to get hands on with some of the practical aspects of the Foundation Apprenticeships.</w:t>
      </w:r>
      <w:r w:rsidRPr="0021353C">
        <w:rPr>
          <w:rFonts w:ascii="Century Gothic" w:eastAsia="Times New Roman" w:hAnsi="Century Gothic" w:cs="Times New Roman"/>
          <w:color w:val="202020"/>
          <w:sz w:val="20"/>
          <w:szCs w:val="20"/>
          <w:lang w:eastAsia="en-GB"/>
        </w:rPr>
        <w:br/>
      </w:r>
      <w:r w:rsidRPr="0021353C">
        <w:rPr>
          <w:rFonts w:ascii="Century Gothic" w:eastAsia="Times New Roman" w:hAnsi="Century Gothic" w:cs="Times New Roman"/>
          <w:color w:val="202020"/>
          <w:sz w:val="20"/>
          <w:szCs w:val="20"/>
          <w:lang w:eastAsia="en-GB"/>
        </w:rPr>
        <w:br/>
      </w:r>
      <w:r w:rsidRPr="0021353C">
        <w:rPr>
          <w:rFonts w:ascii="Century Gothic" w:eastAsia="Times New Roman" w:hAnsi="Century Gothic" w:cs="Times New Roman"/>
          <w:b/>
          <w:bCs/>
          <w:color w:val="202020"/>
          <w:sz w:val="21"/>
          <w:lang w:eastAsia="en-GB"/>
        </w:rPr>
        <w:t>Programme:</w:t>
      </w:r>
    </w:p>
    <w:tbl>
      <w:tblPr>
        <w:tblpPr w:leftFromText="180" w:rightFromText="180" w:vertAnchor="text" w:horzAnchor="margin" w:tblpY="121"/>
        <w:tblW w:w="7410" w:type="dxa"/>
        <w:tblCellMar>
          <w:left w:w="0" w:type="dxa"/>
          <w:right w:w="0" w:type="dxa"/>
        </w:tblCellMar>
        <w:tblLook w:val="04A0"/>
      </w:tblPr>
      <w:tblGrid>
        <w:gridCol w:w="749"/>
        <w:gridCol w:w="6661"/>
      </w:tblGrid>
      <w:tr w:rsidR="0021353C" w:rsidRPr="0021353C" w:rsidTr="0021353C">
        <w:trPr>
          <w:trHeight w:val="15"/>
        </w:trPr>
        <w:tc>
          <w:tcPr>
            <w:tcW w:w="750" w:type="dxa"/>
            <w:vAlign w:val="center"/>
            <w:hideMark/>
          </w:tcPr>
          <w:p w:rsidR="0021353C" w:rsidRPr="0021353C" w:rsidRDefault="0021353C" w:rsidP="0021353C">
            <w:pPr>
              <w:spacing w:after="0" w:line="15" w:lineRule="atLeast"/>
              <w:rPr>
                <w:rFonts w:ascii="Century Gothic" w:eastAsia="Times New Roman" w:hAnsi="Century Gothic" w:cs="Times New Roman"/>
                <w:sz w:val="24"/>
                <w:szCs w:val="24"/>
                <w:lang w:eastAsia="en-GB"/>
              </w:rPr>
            </w:pPr>
            <w:r w:rsidRPr="0021353C">
              <w:rPr>
                <w:rFonts w:ascii="Century Gothic" w:eastAsia="Times New Roman" w:hAnsi="Century Gothic" w:cs="Times New Roman"/>
                <w:sz w:val="21"/>
                <w:szCs w:val="21"/>
                <w:lang w:eastAsia="en-GB"/>
              </w:rPr>
              <w:t>6.00pm</w:t>
            </w:r>
          </w:p>
        </w:tc>
        <w:tc>
          <w:tcPr>
            <w:tcW w:w="6660" w:type="dxa"/>
            <w:vAlign w:val="center"/>
            <w:hideMark/>
          </w:tcPr>
          <w:p w:rsidR="0021353C" w:rsidRPr="0021353C" w:rsidRDefault="0021353C" w:rsidP="0021353C">
            <w:pPr>
              <w:spacing w:after="0" w:line="15" w:lineRule="atLeast"/>
              <w:rPr>
                <w:rFonts w:ascii="Century Gothic" w:eastAsia="Times New Roman" w:hAnsi="Century Gothic" w:cs="Times New Roman"/>
                <w:sz w:val="24"/>
                <w:szCs w:val="24"/>
                <w:lang w:eastAsia="en-GB"/>
              </w:rPr>
            </w:pPr>
            <w:r w:rsidRPr="0021353C">
              <w:rPr>
                <w:rFonts w:ascii="Century Gothic" w:eastAsia="Times New Roman" w:hAnsi="Century Gothic" w:cs="Times New Roman"/>
                <w:sz w:val="21"/>
                <w:szCs w:val="21"/>
                <w:lang w:eastAsia="en-GB"/>
              </w:rPr>
              <w:t>  Wine, refreshments &amp; canapés served in the Campus Hub</w:t>
            </w:r>
          </w:p>
        </w:tc>
      </w:tr>
      <w:tr w:rsidR="0021353C" w:rsidRPr="0021353C" w:rsidTr="0021353C">
        <w:trPr>
          <w:trHeight w:val="15"/>
        </w:trPr>
        <w:tc>
          <w:tcPr>
            <w:tcW w:w="750" w:type="dxa"/>
            <w:vAlign w:val="center"/>
            <w:hideMark/>
          </w:tcPr>
          <w:p w:rsidR="0021353C" w:rsidRPr="0021353C" w:rsidRDefault="0021353C" w:rsidP="0021353C">
            <w:pPr>
              <w:spacing w:after="0" w:line="15" w:lineRule="atLeast"/>
              <w:rPr>
                <w:rFonts w:ascii="Century Gothic" w:eastAsia="Times New Roman" w:hAnsi="Century Gothic" w:cs="Times New Roman"/>
                <w:sz w:val="24"/>
                <w:szCs w:val="24"/>
                <w:lang w:eastAsia="en-GB"/>
              </w:rPr>
            </w:pPr>
            <w:r w:rsidRPr="0021353C">
              <w:rPr>
                <w:rFonts w:ascii="Century Gothic" w:eastAsia="Times New Roman" w:hAnsi="Century Gothic" w:cs="Times New Roman"/>
                <w:sz w:val="21"/>
                <w:szCs w:val="21"/>
                <w:lang w:eastAsia="en-GB"/>
              </w:rPr>
              <w:t>6.30pm</w:t>
            </w:r>
          </w:p>
        </w:tc>
        <w:tc>
          <w:tcPr>
            <w:tcW w:w="6660" w:type="dxa"/>
            <w:vAlign w:val="center"/>
            <w:hideMark/>
          </w:tcPr>
          <w:p w:rsidR="0021353C" w:rsidRPr="0021353C" w:rsidRDefault="0021353C" w:rsidP="0021353C">
            <w:pPr>
              <w:spacing w:after="0" w:line="15" w:lineRule="atLeast"/>
              <w:rPr>
                <w:rFonts w:ascii="Century Gothic" w:eastAsia="Times New Roman" w:hAnsi="Century Gothic" w:cs="Times New Roman"/>
                <w:sz w:val="24"/>
                <w:szCs w:val="24"/>
                <w:lang w:eastAsia="en-GB"/>
              </w:rPr>
            </w:pPr>
            <w:r w:rsidRPr="0021353C">
              <w:rPr>
                <w:rFonts w:ascii="Century Gothic" w:eastAsia="Times New Roman" w:hAnsi="Century Gothic" w:cs="Times New Roman"/>
                <w:sz w:val="21"/>
                <w:szCs w:val="21"/>
                <w:lang w:eastAsia="en-GB"/>
              </w:rPr>
              <w:t>  Welcome &amp; presentations</w:t>
            </w:r>
          </w:p>
        </w:tc>
      </w:tr>
      <w:tr w:rsidR="0021353C" w:rsidRPr="0021353C" w:rsidTr="0021353C">
        <w:trPr>
          <w:trHeight w:val="15"/>
        </w:trPr>
        <w:tc>
          <w:tcPr>
            <w:tcW w:w="0" w:type="auto"/>
            <w:vAlign w:val="center"/>
            <w:hideMark/>
          </w:tcPr>
          <w:p w:rsidR="0021353C" w:rsidRPr="0021353C" w:rsidRDefault="0021353C" w:rsidP="0021353C">
            <w:pPr>
              <w:spacing w:after="0" w:line="15" w:lineRule="atLeast"/>
              <w:rPr>
                <w:rFonts w:ascii="Century Gothic" w:eastAsia="Times New Roman" w:hAnsi="Century Gothic" w:cs="Times New Roman"/>
                <w:sz w:val="24"/>
                <w:szCs w:val="24"/>
                <w:lang w:eastAsia="en-GB"/>
              </w:rPr>
            </w:pPr>
            <w:r w:rsidRPr="0021353C">
              <w:rPr>
                <w:rFonts w:ascii="Century Gothic" w:eastAsia="Times New Roman" w:hAnsi="Century Gothic" w:cs="Times New Roman"/>
                <w:sz w:val="21"/>
                <w:szCs w:val="21"/>
                <w:lang w:eastAsia="en-GB"/>
              </w:rPr>
              <w:t>7.00pm</w:t>
            </w:r>
          </w:p>
        </w:tc>
        <w:tc>
          <w:tcPr>
            <w:tcW w:w="0" w:type="auto"/>
            <w:vAlign w:val="center"/>
            <w:hideMark/>
          </w:tcPr>
          <w:p w:rsidR="0021353C" w:rsidRDefault="0021353C" w:rsidP="0021353C">
            <w:pPr>
              <w:spacing w:after="0" w:line="15" w:lineRule="atLeast"/>
              <w:rPr>
                <w:rFonts w:ascii="Century Gothic" w:eastAsia="Times New Roman" w:hAnsi="Century Gothic" w:cs="Times New Roman"/>
                <w:sz w:val="21"/>
                <w:szCs w:val="21"/>
                <w:lang w:eastAsia="en-GB"/>
              </w:rPr>
            </w:pPr>
            <w:r w:rsidRPr="0021353C">
              <w:rPr>
                <w:rFonts w:ascii="Century Gothic" w:eastAsia="Times New Roman" w:hAnsi="Century Gothic" w:cs="Times New Roman"/>
                <w:sz w:val="21"/>
                <w:szCs w:val="21"/>
                <w:lang w:eastAsia="en-GB"/>
              </w:rPr>
              <w:t> </w:t>
            </w:r>
          </w:p>
          <w:p w:rsidR="0021353C" w:rsidRPr="0021353C" w:rsidRDefault="0021353C" w:rsidP="0021353C">
            <w:pPr>
              <w:spacing w:after="0" w:line="15" w:lineRule="atLeast"/>
              <w:rPr>
                <w:rFonts w:ascii="Century Gothic" w:eastAsia="Times New Roman" w:hAnsi="Century Gothic" w:cs="Times New Roman"/>
                <w:sz w:val="24"/>
                <w:szCs w:val="24"/>
                <w:lang w:eastAsia="en-GB"/>
              </w:rPr>
            </w:pPr>
            <w:r>
              <w:rPr>
                <w:rFonts w:ascii="Century Gothic" w:eastAsia="Times New Roman" w:hAnsi="Century Gothic" w:cs="Times New Roman"/>
                <w:sz w:val="21"/>
                <w:szCs w:val="21"/>
                <w:lang w:eastAsia="en-GB"/>
              </w:rPr>
              <w:t xml:space="preserve">  </w:t>
            </w:r>
            <w:r w:rsidRPr="0021353C">
              <w:rPr>
                <w:rFonts w:ascii="Century Gothic" w:eastAsia="Times New Roman" w:hAnsi="Century Gothic" w:cs="Times New Roman"/>
                <w:sz w:val="21"/>
                <w:szCs w:val="21"/>
                <w:lang w:eastAsia="en-GB"/>
              </w:rPr>
              <w:t xml:space="preserve">Browse exhibition area, chat to employers, apprentices, Faculty </w:t>
            </w:r>
            <w:r>
              <w:rPr>
                <w:rFonts w:ascii="Century Gothic" w:eastAsia="Times New Roman" w:hAnsi="Century Gothic" w:cs="Times New Roman"/>
                <w:sz w:val="21"/>
                <w:szCs w:val="21"/>
                <w:lang w:eastAsia="en-GB"/>
              </w:rPr>
              <w:t xml:space="preserve">   </w:t>
            </w:r>
            <w:r w:rsidRPr="0021353C">
              <w:rPr>
                <w:rFonts w:ascii="Century Gothic" w:eastAsia="Times New Roman" w:hAnsi="Century Gothic" w:cs="Times New Roman"/>
                <w:sz w:val="21"/>
                <w:szCs w:val="21"/>
                <w:lang w:eastAsia="en-GB"/>
              </w:rPr>
              <w:t>Teams &amp; Partners</w:t>
            </w:r>
          </w:p>
        </w:tc>
      </w:tr>
    </w:tbl>
    <w:p w:rsidR="0021353C" w:rsidRPr="0021353C" w:rsidRDefault="0021353C" w:rsidP="0021353C">
      <w:pPr>
        <w:shd w:val="clear" w:color="auto" w:fill="FFFFFF"/>
        <w:spacing w:after="0" w:line="360" w:lineRule="atLeast"/>
        <w:rPr>
          <w:rFonts w:ascii="Century Gothic" w:eastAsia="Times New Roman" w:hAnsi="Century Gothic" w:cs="Times New Roman"/>
          <w:color w:val="000000"/>
          <w:sz w:val="27"/>
          <w:szCs w:val="27"/>
          <w:lang w:eastAsia="en-GB"/>
        </w:rPr>
      </w:pPr>
    </w:p>
    <w:p w:rsidR="000038FB" w:rsidRDefault="000038FB"/>
    <w:p w:rsidR="0021353C" w:rsidRDefault="0021353C">
      <w:pPr>
        <w:rPr>
          <w:rFonts w:ascii="Century Gothic" w:hAnsi="Century Gothic"/>
          <w:b/>
        </w:rPr>
      </w:pPr>
    </w:p>
    <w:p w:rsidR="0021353C" w:rsidRDefault="0021353C">
      <w:pPr>
        <w:rPr>
          <w:rFonts w:ascii="Century Gothic" w:hAnsi="Century Gothic"/>
          <w:b/>
        </w:rPr>
      </w:pPr>
    </w:p>
    <w:p w:rsidR="0021353C" w:rsidRPr="0021353C" w:rsidRDefault="0021353C">
      <w:pPr>
        <w:rPr>
          <w:rFonts w:ascii="Century Gothic" w:hAnsi="Century Gothic"/>
          <w:b/>
        </w:rPr>
      </w:pPr>
      <w:r w:rsidRPr="0021353C">
        <w:rPr>
          <w:rFonts w:ascii="Century Gothic" w:hAnsi="Century Gothic"/>
          <w:b/>
        </w:rPr>
        <w:t>Venue:</w:t>
      </w:r>
    </w:p>
    <w:p w:rsidR="0021353C" w:rsidRDefault="0021353C">
      <w:pPr>
        <w:rPr>
          <w:rFonts w:ascii="Century Gothic" w:hAnsi="Century Gothic"/>
        </w:rPr>
      </w:pPr>
      <w:r w:rsidRPr="0021353C">
        <w:rPr>
          <w:rStyle w:val="Strong"/>
          <w:rFonts w:ascii="Century Gothic" w:hAnsi="Century Gothic"/>
          <w:b w:val="0"/>
          <w:color w:val="202020"/>
          <w:sz w:val="21"/>
          <w:szCs w:val="21"/>
          <w:shd w:val="clear" w:color="auto" w:fill="FFFFFF"/>
        </w:rPr>
        <w:t xml:space="preserve">Edinburgh College </w:t>
      </w:r>
      <w:proofErr w:type="spellStart"/>
      <w:r w:rsidRPr="0021353C">
        <w:rPr>
          <w:rStyle w:val="Strong"/>
          <w:rFonts w:ascii="Century Gothic" w:hAnsi="Century Gothic"/>
          <w:b w:val="0"/>
          <w:color w:val="202020"/>
          <w:sz w:val="21"/>
          <w:szCs w:val="21"/>
          <w:shd w:val="clear" w:color="auto" w:fill="FFFFFF"/>
        </w:rPr>
        <w:t>Granton</w:t>
      </w:r>
      <w:proofErr w:type="spellEnd"/>
      <w:r w:rsidRPr="0021353C">
        <w:rPr>
          <w:rStyle w:val="Strong"/>
          <w:rFonts w:ascii="Century Gothic" w:hAnsi="Century Gothic"/>
          <w:b w:val="0"/>
          <w:color w:val="202020"/>
          <w:sz w:val="21"/>
          <w:szCs w:val="21"/>
          <w:shd w:val="clear" w:color="auto" w:fill="FFFFFF"/>
        </w:rPr>
        <w:t xml:space="preserve"> Campus</w:t>
      </w:r>
      <w:proofErr w:type="gramStart"/>
      <w:r w:rsidRPr="0021353C">
        <w:rPr>
          <w:rStyle w:val="Strong"/>
          <w:rFonts w:ascii="Century Gothic" w:hAnsi="Century Gothic"/>
          <w:b w:val="0"/>
          <w:color w:val="202020"/>
          <w:sz w:val="21"/>
          <w:szCs w:val="21"/>
          <w:shd w:val="clear" w:color="auto" w:fill="FFFFFF"/>
        </w:rPr>
        <w:t>,  350</w:t>
      </w:r>
      <w:proofErr w:type="gramEnd"/>
      <w:r w:rsidRPr="0021353C">
        <w:rPr>
          <w:rStyle w:val="Strong"/>
          <w:rFonts w:ascii="Century Gothic" w:hAnsi="Century Gothic"/>
          <w:b w:val="0"/>
          <w:color w:val="202020"/>
          <w:sz w:val="21"/>
          <w:szCs w:val="21"/>
          <w:shd w:val="clear" w:color="auto" w:fill="FFFFFF"/>
        </w:rPr>
        <w:t xml:space="preserve"> West </w:t>
      </w:r>
      <w:proofErr w:type="spellStart"/>
      <w:r w:rsidRPr="0021353C">
        <w:rPr>
          <w:rStyle w:val="Strong"/>
          <w:rFonts w:ascii="Century Gothic" w:hAnsi="Century Gothic"/>
          <w:b w:val="0"/>
          <w:color w:val="202020"/>
          <w:sz w:val="21"/>
          <w:szCs w:val="21"/>
          <w:shd w:val="clear" w:color="auto" w:fill="FFFFFF"/>
        </w:rPr>
        <w:t>Granton</w:t>
      </w:r>
      <w:proofErr w:type="spellEnd"/>
      <w:r w:rsidRPr="0021353C">
        <w:rPr>
          <w:rStyle w:val="Strong"/>
          <w:rFonts w:ascii="Century Gothic" w:hAnsi="Century Gothic"/>
          <w:b w:val="0"/>
          <w:color w:val="202020"/>
          <w:sz w:val="21"/>
          <w:szCs w:val="21"/>
          <w:shd w:val="clear" w:color="auto" w:fill="FFFFFF"/>
        </w:rPr>
        <w:t xml:space="preserve"> Road, Edinburgh, EH5 1QE </w:t>
      </w:r>
      <w:r w:rsidRPr="0021353C">
        <w:rPr>
          <w:rFonts w:ascii="Century Gothic" w:hAnsi="Century Gothic"/>
          <w:color w:val="202020"/>
          <w:sz w:val="21"/>
          <w:szCs w:val="21"/>
          <w:shd w:val="clear" w:color="auto" w:fill="FFFFFF"/>
        </w:rPr>
        <w:br/>
      </w:r>
      <w:r w:rsidRPr="0021353C">
        <w:rPr>
          <w:rStyle w:val="Strong"/>
          <w:rFonts w:ascii="Century Gothic" w:hAnsi="Century Gothic"/>
          <w:b w:val="0"/>
          <w:color w:val="202020"/>
          <w:sz w:val="21"/>
          <w:szCs w:val="21"/>
          <w:shd w:val="clear" w:color="auto" w:fill="FFFFFF"/>
        </w:rPr>
        <w:t>Thursday 7</w:t>
      </w:r>
      <w:r>
        <w:rPr>
          <w:rStyle w:val="Strong"/>
          <w:rFonts w:ascii="Century Gothic" w:hAnsi="Century Gothic"/>
          <w:b w:val="0"/>
          <w:color w:val="202020"/>
          <w:sz w:val="21"/>
          <w:szCs w:val="21"/>
          <w:shd w:val="clear" w:color="auto" w:fill="FFFFFF"/>
        </w:rPr>
        <w:t>th</w:t>
      </w:r>
      <w:r w:rsidRPr="0021353C">
        <w:rPr>
          <w:rStyle w:val="Strong"/>
          <w:rFonts w:ascii="Century Gothic" w:hAnsi="Century Gothic"/>
          <w:b w:val="0"/>
          <w:color w:val="202020"/>
          <w:sz w:val="21"/>
          <w:szCs w:val="21"/>
          <w:shd w:val="clear" w:color="auto" w:fill="FFFFFF"/>
        </w:rPr>
        <w:t xml:space="preserve"> March 2019</w:t>
      </w:r>
      <w:r w:rsidRPr="0021353C">
        <w:rPr>
          <w:rFonts w:ascii="Century Gothic" w:hAnsi="Century Gothic"/>
          <w:bCs/>
          <w:color w:val="202020"/>
          <w:sz w:val="21"/>
          <w:szCs w:val="21"/>
          <w:shd w:val="clear" w:color="auto" w:fill="FFFFFF"/>
        </w:rPr>
        <w:br/>
      </w:r>
      <w:r w:rsidRPr="0021353C">
        <w:rPr>
          <w:rStyle w:val="Strong"/>
          <w:rFonts w:ascii="Century Gothic" w:hAnsi="Century Gothic"/>
          <w:b w:val="0"/>
          <w:color w:val="202020"/>
          <w:sz w:val="21"/>
          <w:szCs w:val="21"/>
          <w:shd w:val="clear" w:color="auto" w:fill="FFFFFF"/>
        </w:rPr>
        <w:t>6pm - 8pm</w:t>
      </w:r>
    </w:p>
    <w:p w:rsidR="0021353C" w:rsidRPr="0021353C" w:rsidRDefault="0021353C" w:rsidP="0021353C">
      <w:pPr>
        <w:rPr>
          <w:rFonts w:ascii="Century Gothic" w:hAnsi="Century Gothic"/>
        </w:rPr>
      </w:pPr>
    </w:p>
    <w:p w:rsidR="0021353C" w:rsidRPr="0021353C" w:rsidRDefault="0021353C" w:rsidP="0021353C">
      <w:pPr>
        <w:rPr>
          <w:rFonts w:ascii="Century Gothic" w:hAnsi="Century Gothic"/>
        </w:rPr>
      </w:pPr>
    </w:p>
    <w:p w:rsidR="0021353C" w:rsidRPr="0021353C" w:rsidRDefault="0021353C" w:rsidP="0021353C">
      <w:pPr>
        <w:rPr>
          <w:rFonts w:ascii="Century Gothic" w:hAnsi="Century Gothic"/>
        </w:rPr>
      </w:pPr>
    </w:p>
    <w:p w:rsidR="0021353C" w:rsidRPr="0021353C" w:rsidRDefault="0021353C" w:rsidP="0021353C">
      <w:pPr>
        <w:rPr>
          <w:rFonts w:ascii="Century Gothic" w:hAnsi="Century Gothic"/>
        </w:rPr>
      </w:pPr>
    </w:p>
    <w:p w:rsidR="0021353C" w:rsidRPr="0021353C" w:rsidRDefault="0021353C" w:rsidP="0021353C">
      <w:pPr>
        <w:tabs>
          <w:tab w:val="left" w:pos="7095"/>
        </w:tabs>
        <w:rPr>
          <w:rFonts w:ascii="Century Gothic" w:hAnsi="Century Gothic"/>
        </w:rPr>
      </w:pPr>
      <w:r>
        <w:rPr>
          <w:rFonts w:ascii="Century Gothic" w:hAnsi="Century Gothic"/>
        </w:rPr>
        <w:tab/>
      </w:r>
    </w:p>
    <w:sectPr w:rsidR="0021353C" w:rsidRPr="0021353C" w:rsidSect="000038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53C"/>
    <w:rsid w:val="000038FB"/>
    <w:rsid w:val="002135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353C"/>
    <w:rPr>
      <w:b/>
      <w:bCs/>
    </w:rPr>
  </w:style>
</w:styles>
</file>

<file path=word/webSettings.xml><?xml version="1.0" encoding="utf-8"?>
<w:webSettings xmlns:r="http://schemas.openxmlformats.org/officeDocument/2006/relationships" xmlns:w="http://schemas.openxmlformats.org/wordprocessingml/2006/main">
  <w:divs>
    <w:div w:id="2747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Company>Midlothian Council - Education</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mckayj70</dc:creator>
  <cp:lastModifiedBy>mckayj70</cp:lastModifiedBy>
  <cp:revision>1</cp:revision>
  <dcterms:created xsi:type="dcterms:W3CDTF">2019-02-20T17:37:00Z</dcterms:created>
  <dcterms:modified xsi:type="dcterms:W3CDTF">2019-02-20T17:40:00Z</dcterms:modified>
</cp:coreProperties>
</file>